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FA" w:rsidRPr="00E54AFA" w:rsidRDefault="00E54AFA" w:rsidP="00E54AFA">
      <w:pPr>
        <w:jc w:val="center"/>
        <w:rPr>
          <w:rFonts w:ascii="Times New Roman" w:hAnsi="Times New Roman" w:cs="Times New Roman"/>
          <w:b/>
          <w:sz w:val="24"/>
          <w:szCs w:val="24"/>
          <w:lang w:val="kk-KZ"/>
        </w:rPr>
      </w:pPr>
      <w:r>
        <w:rPr>
          <w:rFonts w:ascii="Times New Roman" w:hAnsi="Times New Roman" w:cs="Times New Roman"/>
          <w:b/>
          <w:sz w:val="28"/>
          <w:szCs w:val="28"/>
          <w:u w:val="single"/>
          <w:lang w:val="kk-KZ"/>
        </w:rPr>
        <w:t>5В011</w:t>
      </w:r>
      <w:r w:rsidRPr="00394C44">
        <w:rPr>
          <w:rFonts w:ascii="Times New Roman" w:hAnsi="Times New Roman" w:cs="Times New Roman"/>
          <w:b/>
          <w:sz w:val="28"/>
          <w:szCs w:val="28"/>
          <w:u w:val="single"/>
          <w:lang w:val="kk-KZ"/>
        </w:rPr>
        <w:t xml:space="preserve">900 – </w:t>
      </w:r>
      <w:r>
        <w:rPr>
          <w:rFonts w:ascii="Times New Roman" w:hAnsi="Times New Roman" w:cs="Times New Roman"/>
          <w:b/>
          <w:sz w:val="28"/>
          <w:szCs w:val="28"/>
          <w:u w:val="single"/>
          <w:lang w:val="kk-KZ"/>
        </w:rPr>
        <w:t>Шет тілі- екі шет тілі</w:t>
      </w:r>
      <w:r>
        <w:rPr>
          <w:rFonts w:ascii="Times New Roman" w:hAnsi="Times New Roman" w:cs="Times New Roman"/>
          <w:b/>
          <w:sz w:val="28"/>
          <w:szCs w:val="28"/>
          <w:u w:val="single"/>
          <w:lang w:val="en-US"/>
        </w:rPr>
        <w:t xml:space="preserve"> </w:t>
      </w:r>
      <w:r>
        <w:rPr>
          <w:rFonts w:ascii="Times New Roman" w:hAnsi="Times New Roman" w:cs="Times New Roman"/>
          <w:b/>
          <w:iCs/>
          <w:sz w:val="24"/>
          <w:szCs w:val="24"/>
          <w:lang w:val="en-US"/>
        </w:rPr>
        <w:t xml:space="preserve"> </w:t>
      </w:r>
      <w:r w:rsidRPr="00E54AFA">
        <w:rPr>
          <w:rFonts w:ascii="Times New Roman" w:hAnsi="Times New Roman" w:cs="Times New Roman"/>
          <w:b/>
          <w:sz w:val="24"/>
          <w:szCs w:val="24"/>
          <w:lang w:val="kk-KZ"/>
        </w:rPr>
        <w:t xml:space="preserve">мамандықтарының </w:t>
      </w:r>
      <w:r>
        <w:rPr>
          <w:rFonts w:ascii="Times New Roman" w:hAnsi="Times New Roman" w:cs="Times New Roman"/>
          <w:b/>
          <w:sz w:val="24"/>
          <w:szCs w:val="24"/>
          <w:lang w:val="en-US"/>
        </w:rPr>
        <w:t xml:space="preserve">3 </w:t>
      </w:r>
      <w:r w:rsidRPr="00E54AFA">
        <w:rPr>
          <w:rFonts w:ascii="Times New Roman" w:hAnsi="Times New Roman" w:cs="Times New Roman"/>
          <w:b/>
          <w:sz w:val="24"/>
          <w:szCs w:val="24"/>
          <w:lang w:val="kk-KZ"/>
        </w:rPr>
        <w:t>курс студенттеріне</w:t>
      </w:r>
    </w:p>
    <w:p w:rsidR="00E54AFA" w:rsidRPr="00E54AFA" w:rsidRDefault="00E54AFA" w:rsidP="00E54AFA">
      <w:pPr>
        <w:ind w:firstLine="709"/>
        <w:jc w:val="center"/>
        <w:rPr>
          <w:rFonts w:ascii="Times New Roman" w:hAnsi="Times New Roman" w:cs="Times New Roman"/>
          <w:b/>
          <w:sz w:val="24"/>
          <w:szCs w:val="24"/>
          <w:lang w:val="kk-KZ"/>
        </w:rPr>
      </w:pPr>
      <w:r w:rsidRPr="00E54AFA">
        <w:rPr>
          <w:rFonts w:ascii="Times New Roman" w:hAnsi="Times New Roman" w:cs="Times New Roman"/>
          <w:b/>
          <w:sz w:val="24"/>
          <w:szCs w:val="24"/>
          <w:lang w:val="kk-KZ"/>
        </w:rPr>
        <w:t>«Психология және адам дамуы » пәнi бойынша СОӨЖ жене СӨЖ</w:t>
      </w:r>
      <w:r w:rsidRPr="00E54AFA">
        <w:rPr>
          <w:rFonts w:ascii="Times New Roman" w:hAnsi="Times New Roman" w:cs="Times New Roman"/>
          <w:sz w:val="24"/>
          <w:szCs w:val="24"/>
          <w:lang w:val="kk-KZ"/>
        </w:rPr>
        <w:t>-</w:t>
      </w:r>
      <w:r w:rsidRPr="00E54AFA">
        <w:rPr>
          <w:rFonts w:ascii="Times New Roman" w:hAnsi="Times New Roman" w:cs="Times New Roman"/>
          <w:b/>
          <w:sz w:val="24"/>
          <w:szCs w:val="24"/>
          <w:lang w:val="kk-KZ"/>
        </w:rPr>
        <w:t>ге арналған тапсырмалар:</w:t>
      </w:r>
    </w:p>
    <w:p w:rsidR="00E54AFA" w:rsidRPr="00E54AFA" w:rsidRDefault="00E54AFA" w:rsidP="00E54AFA">
      <w:pPr>
        <w:keepNext/>
        <w:tabs>
          <w:tab w:val="center" w:pos="9639"/>
        </w:tabs>
        <w:autoSpaceDE w:val="0"/>
        <w:autoSpaceDN w:val="0"/>
        <w:jc w:val="center"/>
        <w:outlineLvl w:val="1"/>
        <w:rPr>
          <w:rFonts w:ascii="Times New Roman" w:hAnsi="Times New Roman" w:cs="Times New Roman"/>
          <w:b/>
          <w:sz w:val="24"/>
          <w:szCs w:val="24"/>
          <w:lang w:val="kk-KZ"/>
        </w:rPr>
      </w:pPr>
    </w:p>
    <w:p w:rsidR="00E54AFA" w:rsidRPr="00E54AFA" w:rsidRDefault="00E54AFA" w:rsidP="00E54AFA">
      <w:pPr>
        <w:jc w:val="center"/>
        <w:rPr>
          <w:rFonts w:ascii="Times New Roman" w:hAnsi="Times New Roman" w:cs="Times New Roman"/>
          <w:b/>
          <w:sz w:val="24"/>
          <w:szCs w:val="24"/>
          <w:lang w:val="kk-KZ"/>
        </w:rPr>
      </w:pPr>
      <w:r w:rsidRPr="00E54AFA">
        <w:rPr>
          <w:rFonts w:ascii="Times New Roman" w:hAnsi="Times New Roman" w:cs="Times New Roman"/>
          <w:b/>
          <w:sz w:val="24"/>
          <w:szCs w:val="24"/>
          <w:lang w:val="kk-KZ"/>
        </w:rPr>
        <w:t>СОӨЖ жене СӨЖ</w:t>
      </w:r>
      <w:r w:rsidRPr="00E54AFA">
        <w:rPr>
          <w:rFonts w:ascii="Times New Roman" w:hAnsi="Times New Roman" w:cs="Times New Roman"/>
          <w:sz w:val="24"/>
          <w:szCs w:val="24"/>
          <w:lang w:val="kk-KZ"/>
        </w:rPr>
        <w:t>-</w:t>
      </w:r>
      <w:r w:rsidRPr="00E54AFA">
        <w:rPr>
          <w:rFonts w:ascii="Times New Roman" w:hAnsi="Times New Roman" w:cs="Times New Roman"/>
          <w:b/>
          <w:sz w:val="24"/>
          <w:szCs w:val="24"/>
          <w:lang w:val="kk-KZ"/>
        </w:rPr>
        <w:t xml:space="preserve">ге арналған әдістемелік нұсқаулық </w:t>
      </w:r>
    </w:p>
    <w:p w:rsidR="00E54AFA" w:rsidRPr="00E54AFA" w:rsidRDefault="00E54AFA" w:rsidP="00E54AFA">
      <w:pPr>
        <w:ind w:firstLine="567"/>
        <w:jc w:val="both"/>
        <w:rPr>
          <w:rFonts w:ascii="Times New Roman" w:hAnsi="Times New Roman" w:cs="Times New Roman"/>
          <w:sz w:val="24"/>
          <w:szCs w:val="24"/>
          <w:lang w:val="kk-KZ"/>
        </w:rPr>
      </w:pPr>
      <w:r w:rsidRPr="00E54AFA">
        <w:rPr>
          <w:rFonts w:ascii="Times New Roman" w:hAnsi="Times New Roman" w:cs="Times New Roman"/>
          <w:sz w:val="24"/>
          <w:szCs w:val="24"/>
          <w:lang w:val="kk-KZ"/>
        </w:rPr>
        <w:t>Жазбаша және ауызша жұмыстарды (реферат, баяндама, ауызша хабарламаға дайындық) бағалауда келесі критерийлерді ескеретін боламын: 1) жұмыстарды уақытында өткізу және оған қойылған талаптарды толық орындау; 2) жазбаша жұмыстарда пайдаланылған әдебиеттер болуы керек, мәтінде оларға дұрыс сілтеме жасалуы қажет, ауызша жұмыстар барлық сұрақтарды қамтуы тиіс; 3) сіздің жұмысыңыз анық ақпараттарға негізделуі керек және ол қарастырылып отырған сұрақ бойынша сіздің ойыңыздың логикасын бейнелеуі тиіс. Аяқталмаған жазбаша жұмыстар қабылданбайды.</w:t>
      </w:r>
    </w:p>
    <w:p w:rsidR="00E54AFA" w:rsidRPr="00E54AFA" w:rsidRDefault="00E54AFA" w:rsidP="00E54AFA">
      <w:pPr>
        <w:pStyle w:val="a3"/>
        <w:spacing w:after="0"/>
        <w:ind w:right="-185" w:firstLine="567"/>
        <w:jc w:val="both"/>
        <w:rPr>
          <w:lang w:val="kk-KZ"/>
        </w:rPr>
      </w:pPr>
      <w:r w:rsidRPr="00E54AFA">
        <w:rPr>
          <w:lang w:val="kk-KZ"/>
        </w:rPr>
        <w:t>СӨЖ тақырыптары теориялық та, практикалық та мәселелерді зерттеуді қамтиды. Әрбір тақырыпты қарастырғанда, студент теориялық жағдайларды практикалық сабақтардың барысында алған икемділіктерімен байланыстыра отырып, әр сұрақ бойынша жауап жоспарын ойластыруы тиіс.</w:t>
      </w:r>
    </w:p>
    <w:p w:rsidR="00E54AFA" w:rsidRPr="00E54AFA" w:rsidRDefault="00E54AFA" w:rsidP="00E54AFA">
      <w:pPr>
        <w:pStyle w:val="a3"/>
        <w:spacing w:after="0"/>
        <w:ind w:right="-185" w:firstLine="567"/>
        <w:jc w:val="both"/>
        <w:rPr>
          <w:lang w:val="kk-KZ"/>
        </w:rPr>
      </w:pPr>
      <w:r w:rsidRPr="00E54AFA">
        <w:rPr>
          <w:lang w:val="kk-KZ"/>
        </w:rPr>
        <w:t>Өзіндік жұмыстарды орындаудың мақсаты психология бойынша материалды талдау, салыстыру және жалпылау икемділіктерін дамыту болып табылады.</w:t>
      </w:r>
    </w:p>
    <w:p w:rsidR="00E54AFA" w:rsidRPr="00E54AFA" w:rsidRDefault="00E54AFA" w:rsidP="00E54AFA">
      <w:pPr>
        <w:jc w:val="center"/>
        <w:rPr>
          <w:rFonts w:ascii="Times New Roman" w:hAnsi="Times New Roman" w:cs="Times New Roman"/>
          <w:b/>
          <w:bCs/>
          <w:sz w:val="24"/>
          <w:szCs w:val="24"/>
          <w:lang w:val="kk-KZ"/>
        </w:rPr>
      </w:pPr>
      <w:r w:rsidRPr="00E54AFA">
        <w:rPr>
          <w:rFonts w:ascii="Times New Roman" w:hAnsi="Times New Roman" w:cs="Times New Roman"/>
          <w:b/>
          <w:bCs/>
          <w:sz w:val="24"/>
          <w:szCs w:val="24"/>
          <w:lang w:val="kk-KZ"/>
        </w:rPr>
        <w:t>СӨЖ (СОӨЖ) тиімді ұйымдастыру үшін студентке берілетін кеңестер:</w:t>
      </w:r>
    </w:p>
    <w:p w:rsidR="00E54AFA" w:rsidRPr="00E54AFA" w:rsidRDefault="00E54AFA" w:rsidP="00E54AFA">
      <w:pPr>
        <w:ind w:firstLine="567"/>
        <w:jc w:val="both"/>
        <w:rPr>
          <w:rFonts w:ascii="Times New Roman" w:hAnsi="Times New Roman" w:cs="Times New Roman"/>
          <w:sz w:val="24"/>
          <w:szCs w:val="24"/>
          <w:lang w:val="kk-KZ"/>
        </w:rPr>
      </w:pPr>
      <w:r w:rsidRPr="00E54AFA">
        <w:rPr>
          <w:rFonts w:ascii="Times New Roman" w:hAnsi="Times New Roman" w:cs="Times New Roman"/>
          <w:bCs/>
          <w:sz w:val="24"/>
          <w:szCs w:val="24"/>
          <w:lang w:val="kk-KZ"/>
        </w:rPr>
        <w:t>Өткен материалды ой елегінен өткізу. Өткен дәрістік материалды қайта қарастыру өзіндік жұмыстың біршама маңызды түрі болып табылады. Материал неғұрлым терең, әрі толық қайта қарастырылса, өзіндік жұмыстың басқа түрлерін орындау соғұрлым жеңіл болады. Бірінші сабақтан бастап өткен дәрістік материалмен жүйелі, үнемі жұмыс жасау келесі дәрістердің материалдарын түсіну және практикалық, зертханалық сабақтардағы материалдарды меңгеру үшін қажет болып табылады.</w:t>
      </w:r>
    </w:p>
    <w:p w:rsidR="00E54AFA" w:rsidRPr="00E54AFA" w:rsidRDefault="00E54AFA" w:rsidP="00E54AFA">
      <w:pPr>
        <w:ind w:firstLine="360"/>
        <w:jc w:val="both"/>
        <w:rPr>
          <w:rFonts w:ascii="Times New Roman" w:hAnsi="Times New Roman" w:cs="Times New Roman"/>
          <w:sz w:val="24"/>
          <w:szCs w:val="24"/>
          <w:lang w:val="kk-KZ"/>
        </w:rPr>
      </w:pPr>
      <w:r w:rsidRPr="00E54AFA">
        <w:rPr>
          <w:rFonts w:ascii="Times New Roman" w:hAnsi="Times New Roman" w:cs="Times New Roman"/>
          <w:sz w:val="24"/>
          <w:szCs w:val="24"/>
          <w:lang w:val="kk-KZ"/>
        </w:rPr>
        <w:t>Материалды қарастыруға кіріскенде мыналар қажет:</w:t>
      </w:r>
    </w:p>
    <w:p w:rsidR="00E54AFA" w:rsidRPr="00E54AFA" w:rsidRDefault="00E54AFA" w:rsidP="00E54AFA">
      <w:pPr>
        <w:numPr>
          <w:ilvl w:val="0"/>
          <w:numId w:val="1"/>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дәрістер конспектісі болуы қажет</w:t>
      </w:r>
      <w:r w:rsidRPr="00E54AFA">
        <w:rPr>
          <w:rFonts w:ascii="Times New Roman" w:hAnsi="Times New Roman" w:cs="Times New Roman"/>
          <w:sz w:val="24"/>
          <w:szCs w:val="24"/>
        </w:rPr>
        <w:t>;</w:t>
      </w:r>
    </w:p>
    <w:p w:rsidR="00E54AFA" w:rsidRPr="00E54AFA" w:rsidRDefault="00E54AFA" w:rsidP="00E54AFA">
      <w:pPr>
        <w:numPr>
          <w:ilvl w:val="0"/>
          <w:numId w:val="1"/>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курстың бағдарламасы болуы қажет</w:t>
      </w:r>
      <w:r w:rsidRPr="00E54AFA">
        <w:rPr>
          <w:rFonts w:ascii="Times New Roman" w:hAnsi="Times New Roman" w:cs="Times New Roman"/>
          <w:sz w:val="24"/>
          <w:szCs w:val="24"/>
        </w:rPr>
        <w:t>;</w:t>
      </w:r>
    </w:p>
    <w:p w:rsidR="00E54AFA" w:rsidRPr="00E54AFA" w:rsidRDefault="00E54AFA" w:rsidP="00E54AFA">
      <w:pPr>
        <w:numPr>
          <w:ilvl w:val="0"/>
          <w:numId w:val="1"/>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ұсынылатын әдебиеттер (оқулық, құралдар, тапсырмалар жиынтығы), қажет болғанда керекті заттар, материалдар мен құралдар болуы қажет.</w:t>
      </w:r>
    </w:p>
    <w:p w:rsidR="00E54AFA" w:rsidRPr="00E54AFA" w:rsidRDefault="00E54AFA" w:rsidP="00E54AFA">
      <w:pPr>
        <w:jc w:val="both"/>
        <w:rPr>
          <w:rFonts w:ascii="Times New Roman" w:hAnsi="Times New Roman" w:cs="Times New Roman"/>
          <w:sz w:val="24"/>
          <w:szCs w:val="24"/>
        </w:rPr>
      </w:pPr>
      <w:r w:rsidRPr="00E54AFA">
        <w:rPr>
          <w:rFonts w:ascii="Times New Roman" w:hAnsi="Times New Roman" w:cs="Times New Roman"/>
          <w:sz w:val="24"/>
          <w:szCs w:val="24"/>
          <w:lang w:val="kk-KZ"/>
        </w:rPr>
        <w:t>Жұмыс әдісі</w:t>
      </w:r>
      <w:r w:rsidRPr="00E54AFA">
        <w:rPr>
          <w:rFonts w:ascii="Times New Roman" w:hAnsi="Times New Roman" w:cs="Times New Roman"/>
          <w:sz w:val="24"/>
          <w:szCs w:val="24"/>
        </w:rPr>
        <w:t>:</w:t>
      </w:r>
    </w:p>
    <w:p w:rsidR="00E54AFA" w:rsidRPr="00E54AFA" w:rsidRDefault="00E54AFA" w:rsidP="00E54AFA">
      <w:pPr>
        <w:numPr>
          <w:ilvl w:val="0"/>
          <w:numId w:val="2"/>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дәрістер материалын «жаңа есте сақтау бойынша» қайта қарастырған жөн;</w:t>
      </w:r>
    </w:p>
    <w:p w:rsidR="00E54AFA" w:rsidRPr="00E54AFA" w:rsidRDefault="00E54AFA" w:rsidP="00E54AFA">
      <w:pPr>
        <w:numPr>
          <w:ilvl w:val="0"/>
          <w:numId w:val="2"/>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конспектімен жұмыс жасағанда әдебиеттерге сілтемелер жасап отыру (бұл емтиханға дайындықта қажет болады) және қажетті толықтырулар, ал кейде өзгертулер де енгізіп отыру пайдалы;</w:t>
      </w:r>
    </w:p>
    <w:p w:rsidR="00E54AFA" w:rsidRPr="00E54AFA" w:rsidRDefault="00E54AFA" w:rsidP="00E54AFA">
      <w:pPr>
        <w:numPr>
          <w:ilvl w:val="0"/>
          <w:numId w:val="2"/>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тақырып бойынша жұмыс материалды толық түсініп және есте сақтағанға дейін жалғасуы тиіс;</w:t>
      </w:r>
    </w:p>
    <w:p w:rsidR="00E54AFA" w:rsidRPr="00E54AFA" w:rsidRDefault="00E54AFA" w:rsidP="00E54AFA">
      <w:pPr>
        <w:numPr>
          <w:ilvl w:val="0"/>
          <w:numId w:val="2"/>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тақырып бойынша жұмыс оқулықтар мен оқу құралдарында келтірілген мысалдар мен тапсырмаларды, оларды шешу әдісін толық меңгергенге дейін талқылаумен аяқталады;</w:t>
      </w:r>
    </w:p>
    <w:p w:rsidR="00E54AFA" w:rsidRPr="00E54AFA" w:rsidRDefault="00E54AFA" w:rsidP="00E54AFA">
      <w:pPr>
        <w:numPr>
          <w:ilvl w:val="0"/>
          <w:numId w:val="2"/>
        </w:numPr>
        <w:spacing w:after="0" w:line="240" w:lineRule="auto"/>
        <w:jc w:val="both"/>
        <w:rPr>
          <w:rFonts w:ascii="Times New Roman" w:hAnsi="Times New Roman" w:cs="Times New Roman"/>
          <w:sz w:val="24"/>
          <w:szCs w:val="24"/>
        </w:rPr>
      </w:pPr>
      <w:r w:rsidRPr="00E54AFA">
        <w:rPr>
          <w:rFonts w:ascii="Times New Roman" w:hAnsi="Times New Roman" w:cs="Times New Roman"/>
          <w:sz w:val="24"/>
          <w:szCs w:val="24"/>
          <w:lang w:val="kk-KZ"/>
        </w:rPr>
        <w:t>егер тақырып бойынша жұмыс жасағаннан кейін айқын емес сұрақтар қалса, оларды оқытушымен бірге кезекті дәрісте талқылау керек.</w:t>
      </w:r>
    </w:p>
    <w:p w:rsidR="00E54AFA" w:rsidRPr="00E54AFA" w:rsidRDefault="00E54AFA" w:rsidP="00E54AFA">
      <w:pPr>
        <w:pStyle w:val="a3"/>
        <w:spacing w:after="0"/>
        <w:ind w:right="-185" w:firstLine="567"/>
        <w:jc w:val="both"/>
        <w:rPr>
          <w:lang w:val="kk-KZ"/>
        </w:rPr>
      </w:pPr>
      <w:r w:rsidRPr="00E54AFA">
        <w:rPr>
          <w:lang w:val="kk-KZ"/>
        </w:rPr>
        <w:lastRenderedPageBreak/>
        <w:t>Өзіндік жұмысқа берілетін уақыт өте шектеулі, сондықтан өзіндік жұмысты рационалды түрде жоспарлауды үйрену қажет, өзбетінше жұмыс жасау дағдыларын меңгеруге тырысып, жағымды тәжірибе жинақтау керек, жұмысқа қабілеттілігін сақтау үшін өнімді жұмыс істеуге және дұрыс демалуға үйрену қажет. Сондықтан әрбір оқытушының және бүтін кафедраның студенттерды өзіндік жұмыс әдістемесіне үйретуге жауапкершілігі ұлғаяды.</w:t>
      </w:r>
    </w:p>
    <w:p w:rsidR="00E54AFA" w:rsidRPr="00E54AFA" w:rsidRDefault="00E54AFA" w:rsidP="00E54AFA">
      <w:pPr>
        <w:jc w:val="center"/>
        <w:rPr>
          <w:rFonts w:ascii="Times New Roman" w:hAnsi="Times New Roman" w:cs="Times New Roman"/>
          <w:sz w:val="24"/>
          <w:szCs w:val="24"/>
          <w:lang w:val="kk-KZ"/>
        </w:rPr>
      </w:pPr>
    </w:p>
    <w:p w:rsidR="00E54AFA" w:rsidRPr="00E54AFA" w:rsidRDefault="00E54AFA" w:rsidP="00E54AFA">
      <w:pPr>
        <w:keepNext/>
        <w:tabs>
          <w:tab w:val="center" w:pos="9639"/>
        </w:tabs>
        <w:autoSpaceDE w:val="0"/>
        <w:autoSpaceDN w:val="0"/>
        <w:jc w:val="center"/>
        <w:outlineLvl w:val="1"/>
        <w:rPr>
          <w:rFonts w:ascii="Times New Roman" w:hAnsi="Times New Roman" w:cs="Times New Roman"/>
          <w:b/>
          <w:sz w:val="24"/>
          <w:szCs w:val="24"/>
          <w:lang w:val="kk-KZ"/>
        </w:rPr>
      </w:pPr>
    </w:p>
    <w:p w:rsidR="00E54AFA" w:rsidRPr="00E54AFA" w:rsidRDefault="00E54AFA" w:rsidP="00E54AFA">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kk-KZ"/>
        </w:rPr>
      </w:pPr>
      <w:r w:rsidRPr="00E54AFA">
        <w:rPr>
          <w:rFonts w:ascii="Times New Roman" w:hAnsi="Times New Roman" w:cs="Times New Roman"/>
          <w:b/>
          <w:sz w:val="24"/>
          <w:szCs w:val="24"/>
          <w:lang w:val="kk-KZ"/>
        </w:rPr>
        <w:t>1 СӨЖ.</w:t>
      </w:r>
      <w:r w:rsidRPr="00E54AFA">
        <w:rPr>
          <w:rFonts w:ascii="Times New Roman" w:hAnsi="Times New Roman" w:cs="Times New Roman"/>
          <w:sz w:val="24"/>
          <w:szCs w:val="24"/>
          <w:lang w:val="kk-KZ"/>
        </w:rPr>
        <w:t xml:space="preserve"> 21 ғасырдағы психология ғылымының дамуына онлайн презентация жасаңыз</w:t>
      </w:r>
    </w:p>
    <w:p w:rsidR="00E54AFA" w:rsidRPr="00E54AFA" w:rsidRDefault="00E54AFA" w:rsidP="00E54AFA">
      <w:pPr>
        <w:pBdr>
          <w:top w:val="single" w:sz="4" w:space="1" w:color="auto"/>
          <w:left w:val="single" w:sz="4" w:space="4" w:color="auto"/>
          <w:bottom w:val="single" w:sz="4" w:space="1" w:color="auto"/>
          <w:right w:val="single" w:sz="4" w:space="4" w:color="auto"/>
          <w:between w:val="single" w:sz="4" w:space="1" w:color="auto"/>
        </w:pBdr>
        <w:tabs>
          <w:tab w:val="left" w:pos="6986"/>
        </w:tabs>
        <w:rPr>
          <w:rFonts w:ascii="Times New Roman" w:hAnsi="Times New Roman" w:cs="Times New Roman"/>
          <w:sz w:val="24"/>
          <w:szCs w:val="24"/>
          <w:lang w:val="kk-KZ"/>
        </w:rPr>
      </w:pPr>
      <w:r w:rsidRPr="00E54AFA">
        <w:rPr>
          <w:rFonts w:ascii="Times New Roman" w:hAnsi="Times New Roman" w:cs="Times New Roman"/>
          <w:b/>
          <w:sz w:val="24"/>
          <w:szCs w:val="24"/>
          <w:lang w:val="kk-KZ"/>
        </w:rPr>
        <w:t>2 СОӨЖ</w:t>
      </w:r>
      <w:r w:rsidRPr="00E54AFA">
        <w:rPr>
          <w:rFonts w:ascii="Times New Roman" w:hAnsi="Times New Roman" w:cs="Times New Roman"/>
          <w:sz w:val="24"/>
          <w:szCs w:val="24"/>
          <w:lang w:val="kk-KZ"/>
        </w:rPr>
        <w:t xml:space="preserve">. . «Менің жақсылықтарым». Қайырымдылық іс-шара ұйымдасыту. </w:t>
      </w:r>
    </w:p>
    <w:p w:rsidR="00E54AFA" w:rsidRPr="00E54AFA" w:rsidRDefault="00E54AFA" w:rsidP="00E54AFA">
      <w:p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color w:val="000000"/>
          <w:kern w:val="24"/>
          <w:sz w:val="24"/>
          <w:szCs w:val="24"/>
          <w:lang w:val="kk-KZ"/>
        </w:rPr>
      </w:pPr>
      <w:r w:rsidRPr="00E54AFA">
        <w:rPr>
          <w:rFonts w:ascii="Times New Roman" w:hAnsi="Times New Roman" w:cs="Times New Roman"/>
          <w:b/>
          <w:sz w:val="24"/>
          <w:szCs w:val="24"/>
          <w:lang w:val="kk-KZ"/>
        </w:rPr>
        <w:t>3.СОӨЖ</w:t>
      </w:r>
      <w:r w:rsidRPr="00E54AFA">
        <w:rPr>
          <w:rFonts w:ascii="Times New Roman" w:hAnsi="Times New Roman" w:cs="Times New Roman"/>
          <w:sz w:val="24"/>
          <w:szCs w:val="24"/>
          <w:lang w:val="kk-KZ"/>
        </w:rPr>
        <w:t>.</w:t>
      </w:r>
      <w:r w:rsidRPr="00E54AFA">
        <w:rPr>
          <w:rFonts w:ascii="Times New Roman" w:hAnsi="Times New Roman" w:cs="Times New Roman"/>
          <w:color w:val="000000"/>
          <w:kern w:val="24"/>
          <w:sz w:val="24"/>
          <w:szCs w:val="24"/>
          <w:lang w:val="kk-KZ"/>
        </w:rPr>
        <w:t xml:space="preserve"> Психологиялық әдістемелер жиынтығын жасаңыз. Өзіңді өзің танып біл! Өзіңді зерттеп, папка өткіз.</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kk-KZ"/>
        </w:rPr>
      </w:pPr>
      <w:r w:rsidRPr="00E54AFA">
        <w:rPr>
          <w:rFonts w:ascii="Times New Roman" w:hAnsi="Times New Roman" w:cs="Times New Roman"/>
          <w:b/>
          <w:sz w:val="24"/>
          <w:szCs w:val="24"/>
          <w:lang w:val="kk-KZ"/>
        </w:rPr>
        <w:t>4 СӨЖ</w:t>
      </w:r>
      <w:r w:rsidRPr="00E54AFA">
        <w:rPr>
          <w:rFonts w:ascii="Times New Roman" w:hAnsi="Times New Roman" w:cs="Times New Roman"/>
          <w:sz w:val="24"/>
          <w:szCs w:val="24"/>
          <w:lang w:val="kk-KZ"/>
        </w:rPr>
        <w:t xml:space="preserve"> «Айналаңды сүйіспеншілікпен нұрландыр» атты тақырыпта  топпен дөңгелек үстел ұйымдастырыңыздар.</w:t>
      </w:r>
    </w:p>
    <w:p w:rsidR="00E54AFA" w:rsidRPr="00E54AFA" w:rsidRDefault="00E54AFA" w:rsidP="00E54AFA">
      <w:pPr>
        <w:autoSpaceDE w:val="0"/>
        <w:autoSpaceDN w:val="0"/>
        <w:rPr>
          <w:rFonts w:ascii="Times New Roman" w:hAnsi="Times New Roman" w:cs="Times New Roman"/>
          <w:b/>
          <w:sz w:val="24"/>
          <w:szCs w:val="24"/>
          <w:lang w:val="kk-KZ"/>
        </w:rPr>
      </w:pPr>
      <w:r w:rsidRPr="00E54AFA">
        <w:rPr>
          <w:rFonts w:ascii="Times New Roman" w:hAnsi="Times New Roman" w:cs="Times New Roman"/>
          <w:b/>
          <w:sz w:val="24"/>
          <w:szCs w:val="24"/>
          <w:lang w:val="kk-KZ"/>
        </w:rPr>
        <w:t>5.СОӨЖ</w:t>
      </w:r>
      <w:r w:rsidRPr="00E54AFA">
        <w:rPr>
          <w:rFonts w:ascii="Times New Roman" w:hAnsi="Times New Roman" w:cs="Times New Roman"/>
          <w:sz w:val="24"/>
          <w:szCs w:val="24"/>
          <w:lang w:val="kk-KZ"/>
        </w:rPr>
        <w:t xml:space="preserve"> </w:t>
      </w:r>
      <w:proofErr w:type="spellStart"/>
      <w:r w:rsidRPr="00E54AFA">
        <w:rPr>
          <w:rFonts w:ascii="Times New Roman" w:hAnsi="Times New Roman" w:cs="Times New Roman"/>
          <w:sz w:val="24"/>
          <w:szCs w:val="24"/>
          <w:lang w:val="uk-UA"/>
        </w:rPr>
        <w:t>Психикалық</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процестерге</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арналған</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практикалық</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тапсырмалар</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жиынтығын</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жасау</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және</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өзіңнің</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психикалық</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процесстеріңе</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тәжірибе</w:t>
      </w:r>
      <w:proofErr w:type="spellEnd"/>
      <w:r w:rsidRPr="00E54AFA">
        <w:rPr>
          <w:rFonts w:ascii="Times New Roman" w:hAnsi="Times New Roman" w:cs="Times New Roman"/>
          <w:sz w:val="24"/>
          <w:szCs w:val="24"/>
          <w:lang w:val="uk-UA"/>
        </w:rPr>
        <w:t xml:space="preserve"> </w:t>
      </w:r>
      <w:proofErr w:type="spellStart"/>
      <w:r w:rsidRPr="00E54AFA">
        <w:rPr>
          <w:rFonts w:ascii="Times New Roman" w:hAnsi="Times New Roman" w:cs="Times New Roman"/>
          <w:sz w:val="24"/>
          <w:szCs w:val="24"/>
          <w:lang w:val="uk-UA"/>
        </w:rPr>
        <w:t>жасау</w:t>
      </w:r>
      <w:proofErr w:type="spellEnd"/>
      <w:r w:rsidRPr="00E54AFA">
        <w:rPr>
          <w:rFonts w:ascii="Times New Roman" w:hAnsi="Times New Roman" w:cs="Times New Roman"/>
          <w:sz w:val="24"/>
          <w:szCs w:val="24"/>
          <w:lang w:val="uk-UA"/>
        </w:rPr>
        <w:t xml:space="preserve">. 6 </w:t>
      </w:r>
      <w:proofErr w:type="spellStart"/>
      <w:r w:rsidRPr="00E54AFA">
        <w:rPr>
          <w:rFonts w:ascii="Times New Roman" w:hAnsi="Times New Roman" w:cs="Times New Roman"/>
          <w:sz w:val="24"/>
          <w:szCs w:val="24"/>
          <w:lang w:val="uk-UA"/>
        </w:rPr>
        <w:t>процесс</w:t>
      </w:r>
      <w:proofErr w:type="spellEnd"/>
      <w:r w:rsidRPr="00E54AFA">
        <w:rPr>
          <w:rFonts w:ascii="Times New Roman" w:hAnsi="Times New Roman" w:cs="Times New Roman"/>
          <w:sz w:val="24"/>
          <w:szCs w:val="24"/>
          <w:lang w:val="uk-UA"/>
        </w:rPr>
        <w:t>.</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kk-KZ"/>
        </w:rPr>
      </w:pPr>
      <w:r w:rsidRPr="00E54AFA">
        <w:rPr>
          <w:rFonts w:ascii="Times New Roman" w:hAnsi="Times New Roman" w:cs="Times New Roman"/>
          <w:b/>
          <w:sz w:val="24"/>
          <w:szCs w:val="24"/>
          <w:lang w:val="kk-KZ"/>
        </w:rPr>
        <w:t xml:space="preserve">6.СОӨЖ </w:t>
      </w:r>
      <w:r w:rsidRPr="00E54AFA">
        <w:rPr>
          <w:rFonts w:ascii="Times New Roman" w:hAnsi="Times New Roman" w:cs="Times New Roman"/>
          <w:sz w:val="24"/>
          <w:szCs w:val="24"/>
          <w:lang w:val="kk-KZ"/>
        </w:rPr>
        <w:t>Адам психологиясының ерекшеліктері мен мүмкіндіктері. Проект жасаңыз</w:t>
      </w:r>
      <w:r w:rsidRPr="00E54AFA">
        <w:rPr>
          <w:rFonts w:ascii="Times New Roman" w:hAnsi="Times New Roman" w:cs="Times New Roman"/>
          <w:b/>
          <w:sz w:val="24"/>
          <w:szCs w:val="24"/>
          <w:lang w:val="kk-KZ"/>
        </w:rPr>
        <w:t xml:space="preserve"> </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kk-KZ"/>
        </w:rPr>
      </w:pPr>
      <w:r w:rsidRPr="00E54AFA">
        <w:rPr>
          <w:rFonts w:ascii="Times New Roman" w:hAnsi="Times New Roman" w:cs="Times New Roman"/>
          <w:b/>
          <w:sz w:val="24"/>
          <w:szCs w:val="24"/>
          <w:lang w:val="kk-KZ"/>
        </w:rPr>
        <w:t>7 СОӨЖ</w:t>
      </w:r>
      <w:r w:rsidRPr="00E54AFA">
        <w:rPr>
          <w:rFonts w:ascii="Times New Roman" w:hAnsi="Times New Roman" w:cs="Times New Roman"/>
          <w:sz w:val="24"/>
          <w:szCs w:val="24"/>
          <w:lang w:val="kk-KZ"/>
        </w:rPr>
        <w:t>..... Қандай да бір жас ерекшелігіне қарай балаға психологиялық зерттеу жүргізу. Әдістемелер жүргізіп ол балаға психологиялық портрет жасау.</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kk-KZ"/>
        </w:rPr>
      </w:pPr>
      <w:r w:rsidRPr="00E54AFA">
        <w:rPr>
          <w:rFonts w:ascii="Times New Roman" w:hAnsi="Times New Roman" w:cs="Times New Roman"/>
          <w:b/>
          <w:sz w:val="24"/>
          <w:szCs w:val="24"/>
          <w:lang w:val="kk-KZ"/>
        </w:rPr>
        <w:t>8 СОӨЖ</w:t>
      </w:r>
      <w:r w:rsidRPr="00E54AFA">
        <w:rPr>
          <w:rFonts w:ascii="Times New Roman" w:hAnsi="Times New Roman" w:cs="Times New Roman"/>
          <w:sz w:val="24"/>
          <w:szCs w:val="24"/>
          <w:lang w:val="kk-KZ"/>
        </w:rPr>
        <w:t>. Психология, КазҰУ, факультет, кафедра жайында</w:t>
      </w:r>
      <w:r w:rsidRPr="00E54AFA">
        <w:rPr>
          <w:rFonts w:ascii="Times New Roman" w:hAnsi="Times New Roman" w:cs="Times New Roman"/>
          <w:b/>
          <w:sz w:val="24"/>
          <w:szCs w:val="24"/>
          <w:lang w:val="kk-KZ"/>
        </w:rPr>
        <w:t xml:space="preserve"> </w:t>
      </w:r>
      <w:r w:rsidRPr="00E54AFA">
        <w:rPr>
          <w:rFonts w:ascii="Times New Roman" w:hAnsi="Times New Roman" w:cs="Times New Roman"/>
          <w:sz w:val="24"/>
          <w:szCs w:val="24"/>
          <w:lang w:val="kk-KZ"/>
        </w:rPr>
        <w:t>газет журналдарға</w:t>
      </w:r>
      <w:r w:rsidRPr="00E54AFA">
        <w:rPr>
          <w:rFonts w:ascii="Times New Roman" w:hAnsi="Times New Roman" w:cs="Times New Roman"/>
          <w:b/>
          <w:sz w:val="24"/>
          <w:szCs w:val="24"/>
          <w:lang w:val="kk-KZ"/>
        </w:rPr>
        <w:t xml:space="preserve"> </w:t>
      </w:r>
      <w:r w:rsidRPr="00E54AFA">
        <w:rPr>
          <w:rFonts w:ascii="Times New Roman" w:hAnsi="Times New Roman" w:cs="Times New Roman"/>
          <w:sz w:val="24"/>
          <w:szCs w:val="24"/>
          <w:lang w:val="kk-KZ"/>
        </w:rPr>
        <w:t>имидждік мақала жазу.Топтық іс-шара.</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b/>
          <w:sz w:val="24"/>
          <w:szCs w:val="24"/>
          <w:lang w:val="kk-KZ"/>
        </w:rPr>
      </w:pPr>
      <w:r w:rsidRPr="00E54AFA">
        <w:rPr>
          <w:rFonts w:ascii="Times New Roman" w:hAnsi="Times New Roman" w:cs="Times New Roman"/>
          <w:b/>
          <w:sz w:val="24"/>
          <w:szCs w:val="24"/>
          <w:lang w:val="kk-KZ"/>
        </w:rPr>
        <w:t>9 СОӨЖ.</w:t>
      </w:r>
      <w:r w:rsidRPr="00E54AFA">
        <w:rPr>
          <w:rFonts w:ascii="Times New Roman" w:hAnsi="Times New Roman" w:cs="Times New Roman"/>
          <w:sz w:val="24"/>
          <w:szCs w:val="24"/>
          <w:lang w:val="kk-KZ"/>
        </w:rPr>
        <w:t>. 1-10 семинар тақырыптарына слайд презентация жасаңыз</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kk-KZ"/>
        </w:rPr>
      </w:pPr>
      <w:r w:rsidRPr="00E54AFA">
        <w:rPr>
          <w:rFonts w:ascii="Times New Roman" w:hAnsi="Times New Roman" w:cs="Times New Roman"/>
          <w:b/>
          <w:sz w:val="24"/>
          <w:szCs w:val="24"/>
          <w:lang w:val="kk-KZ"/>
        </w:rPr>
        <w:t>10  СОӨЖ.</w:t>
      </w:r>
      <w:r w:rsidRPr="00E54AFA">
        <w:rPr>
          <w:rFonts w:ascii="Times New Roman" w:hAnsi="Times New Roman" w:cs="Times New Roman"/>
          <w:sz w:val="24"/>
          <w:szCs w:val="24"/>
          <w:lang w:val="kk-KZ"/>
        </w:rPr>
        <w:t xml:space="preserve"> «</w:t>
      </w:r>
      <w:r w:rsidRPr="00E54AFA">
        <w:rPr>
          <w:rFonts w:ascii="Times New Roman" w:hAnsi="Times New Roman" w:cs="Times New Roman"/>
          <w:sz w:val="24"/>
          <w:szCs w:val="24"/>
          <w:lang w:val="kk-KZ" w:eastAsia="ko-KR"/>
        </w:rPr>
        <w:t>Топтық тәрбиелеудің қарым-қатынасты дамытудың дұрыс жақтары</w:t>
      </w:r>
      <w:r w:rsidRPr="00E54AFA">
        <w:rPr>
          <w:rFonts w:ascii="Times New Roman" w:hAnsi="Times New Roman" w:cs="Times New Roman"/>
          <w:sz w:val="24"/>
          <w:szCs w:val="24"/>
          <w:lang w:val="kk-KZ"/>
        </w:rPr>
        <w:t xml:space="preserve">» жоспар құрыңыз. </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kk-KZ"/>
        </w:rPr>
      </w:pPr>
      <w:r w:rsidRPr="00E54AFA">
        <w:rPr>
          <w:rFonts w:ascii="Times New Roman" w:hAnsi="Times New Roman" w:cs="Times New Roman"/>
          <w:b/>
          <w:sz w:val="24"/>
          <w:szCs w:val="24"/>
          <w:lang w:val="kk-KZ"/>
        </w:rPr>
        <w:t>11 СӨЖ.</w:t>
      </w:r>
      <w:r w:rsidRPr="00E54AFA">
        <w:rPr>
          <w:rFonts w:ascii="Times New Roman" w:hAnsi="Times New Roman" w:cs="Times New Roman"/>
          <w:sz w:val="24"/>
          <w:szCs w:val="24"/>
          <w:lang w:val="kk-KZ"/>
        </w:rPr>
        <w:t>. «</w:t>
      </w:r>
      <w:r w:rsidRPr="00E54AFA">
        <w:rPr>
          <w:rFonts w:ascii="Times New Roman" w:hAnsi="Times New Roman" w:cs="Times New Roman"/>
          <w:sz w:val="24"/>
          <w:szCs w:val="24"/>
          <w:lang w:val="kk-KZ" w:eastAsia="ko-KR"/>
        </w:rPr>
        <w:t>Топтық тәрбиелеудің қарым-қатынасты дамытудың дұрыс жақтары</w:t>
      </w:r>
      <w:r w:rsidRPr="00E54AFA">
        <w:rPr>
          <w:rFonts w:ascii="Times New Roman" w:hAnsi="Times New Roman" w:cs="Times New Roman"/>
          <w:sz w:val="24"/>
          <w:szCs w:val="24"/>
          <w:lang w:val="kk-KZ"/>
        </w:rPr>
        <w:t>» жоспар құрыңыз.</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kk-KZ"/>
        </w:rPr>
      </w:pPr>
      <w:r w:rsidRPr="00E54AFA">
        <w:rPr>
          <w:rFonts w:ascii="Times New Roman" w:hAnsi="Times New Roman" w:cs="Times New Roman"/>
          <w:b/>
          <w:sz w:val="24"/>
          <w:szCs w:val="24"/>
          <w:lang w:val="kk-KZ"/>
        </w:rPr>
        <w:t>12. СОӨЖ.</w:t>
      </w:r>
      <w:r w:rsidRPr="00E54AFA">
        <w:rPr>
          <w:rFonts w:ascii="Times New Roman" w:hAnsi="Times New Roman" w:cs="Times New Roman"/>
          <w:sz w:val="24"/>
          <w:szCs w:val="24"/>
          <w:lang w:val="kk-KZ"/>
        </w:rPr>
        <w:t xml:space="preserve"> Жас ерекшелік психология курсы бойынша слайд дайындау.</w:t>
      </w:r>
    </w:p>
    <w:p w:rsidR="00E54AFA" w:rsidRPr="00E54AFA" w:rsidRDefault="00E54AFA" w:rsidP="00E54AFA">
      <w:pPr>
        <w:pBdr>
          <w:top w:val="single" w:sz="4" w:space="2" w:color="auto"/>
          <w:left w:val="single" w:sz="4" w:space="4" w:color="auto"/>
          <w:bottom w:val="single" w:sz="4" w:space="1" w:color="auto"/>
          <w:right w:val="single" w:sz="4" w:space="4" w:color="auto"/>
          <w:between w:val="single" w:sz="4" w:space="1" w:color="auto"/>
        </w:pBdr>
        <w:rPr>
          <w:rFonts w:ascii="Times New Roman" w:hAnsi="Times New Roman" w:cs="Times New Roman"/>
          <w:sz w:val="24"/>
          <w:szCs w:val="24"/>
          <w:lang w:val="kk-KZ"/>
        </w:rPr>
      </w:pPr>
      <w:r w:rsidRPr="00E54AFA">
        <w:rPr>
          <w:rFonts w:ascii="Times New Roman" w:hAnsi="Times New Roman" w:cs="Times New Roman"/>
          <w:b/>
          <w:bCs/>
          <w:sz w:val="24"/>
          <w:szCs w:val="24"/>
          <w:lang w:val="kk-KZ"/>
        </w:rPr>
        <w:t xml:space="preserve">13. СӨЖ </w:t>
      </w:r>
      <w:r w:rsidRPr="00E54AFA">
        <w:rPr>
          <w:rFonts w:ascii="Times New Roman" w:hAnsi="Times New Roman" w:cs="Times New Roman"/>
          <w:bCs/>
          <w:sz w:val="24"/>
          <w:szCs w:val="24"/>
          <w:lang w:val="kk-KZ"/>
        </w:rPr>
        <w:t>Курс бойынша практикалық тапсырмалар жиынтығы. Папка дайындау.</w:t>
      </w:r>
    </w:p>
    <w:p w:rsidR="00E54AFA" w:rsidRPr="000349C3" w:rsidRDefault="00E54AFA" w:rsidP="000349C3">
      <w:pPr>
        <w:keepNext/>
        <w:tabs>
          <w:tab w:val="center" w:pos="9639"/>
        </w:tabs>
        <w:autoSpaceDE w:val="0"/>
        <w:autoSpaceDN w:val="0"/>
        <w:outlineLvl w:val="1"/>
        <w:rPr>
          <w:rFonts w:ascii="Times New Roman" w:hAnsi="Times New Roman" w:cs="Times New Roman"/>
          <w:b/>
          <w:sz w:val="24"/>
          <w:szCs w:val="24"/>
          <w:lang w:val="en-US"/>
        </w:rPr>
      </w:pPr>
    </w:p>
    <w:p w:rsidR="00E54AFA" w:rsidRPr="00E54AFA" w:rsidRDefault="00E54AFA" w:rsidP="00E54AFA">
      <w:pPr>
        <w:keepNext/>
        <w:tabs>
          <w:tab w:val="center" w:pos="9639"/>
        </w:tabs>
        <w:autoSpaceDE w:val="0"/>
        <w:autoSpaceDN w:val="0"/>
        <w:jc w:val="center"/>
        <w:outlineLvl w:val="1"/>
        <w:rPr>
          <w:rFonts w:ascii="Times New Roman" w:hAnsi="Times New Roman" w:cs="Times New Roman"/>
          <w:b/>
          <w:sz w:val="24"/>
          <w:szCs w:val="24"/>
          <w:lang w:val="kk-KZ"/>
        </w:rPr>
      </w:pPr>
      <w:r w:rsidRPr="00E54AFA">
        <w:rPr>
          <w:rFonts w:ascii="Times New Roman" w:hAnsi="Times New Roman" w:cs="Times New Roman"/>
          <w:b/>
          <w:sz w:val="24"/>
          <w:szCs w:val="24"/>
          <w:lang w:val="kk-KZ"/>
        </w:rPr>
        <w:t>Әдебиеттер тізімі</w:t>
      </w:r>
    </w:p>
    <w:p w:rsidR="00E54AFA" w:rsidRPr="00E54AFA" w:rsidRDefault="00E54AFA" w:rsidP="00E54AFA">
      <w:pPr>
        <w:keepNext/>
        <w:tabs>
          <w:tab w:val="center" w:pos="9639"/>
        </w:tabs>
        <w:autoSpaceDE w:val="0"/>
        <w:autoSpaceDN w:val="0"/>
        <w:jc w:val="center"/>
        <w:outlineLvl w:val="1"/>
        <w:rPr>
          <w:rFonts w:ascii="Times New Roman" w:hAnsi="Times New Roman" w:cs="Times New Roman"/>
          <w:b/>
          <w:sz w:val="24"/>
          <w:szCs w:val="24"/>
          <w:lang w:val="kk-KZ"/>
        </w:rPr>
      </w:pPr>
      <w:r w:rsidRPr="00E54AFA">
        <w:rPr>
          <w:rFonts w:ascii="Times New Roman" w:hAnsi="Times New Roman" w:cs="Times New Roman"/>
          <w:b/>
          <w:sz w:val="24"/>
          <w:szCs w:val="24"/>
          <w:lang w:val="kk-KZ"/>
        </w:rPr>
        <w:t>Негізгі:</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E54AFA">
        <w:rPr>
          <w:rFonts w:ascii="Times New Roman" w:hAnsi="Times New Roman" w:cs="Times New Roman"/>
          <w:sz w:val="24"/>
          <w:szCs w:val="24"/>
          <w:lang w:val="kk-KZ"/>
        </w:rPr>
        <w:t>О.Б.Дарвиш Возрастная психология. М, 2008 г.</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E54AFA">
        <w:rPr>
          <w:rFonts w:ascii="Times New Roman" w:hAnsi="Times New Roman" w:cs="Times New Roman"/>
          <w:sz w:val="24"/>
          <w:szCs w:val="24"/>
        </w:rPr>
        <w:t xml:space="preserve">Бернс Р. Развитие </w:t>
      </w:r>
      <w:proofErr w:type="spellStart"/>
      <w:proofErr w:type="gramStart"/>
      <w:r w:rsidRPr="00E54AFA">
        <w:rPr>
          <w:rFonts w:ascii="Times New Roman" w:hAnsi="Times New Roman" w:cs="Times New Roman"/>
          <w:sz w:val="24"/>
          <w:szCs w:val="24"/>
        </w:rPr>
        <w:t>Я-концепции</w:t>
      </w:r>
      <w:proofErr w:type="spellEnd"/>
      <w:proofErr w:type="gramEnd"/>
      <w:r w:rsidRPr="00E54AFA">
        <w:rPr>
          <w:rFonts w:ascii="Times New Roman" w:hAnsi="Times New Roman" w:cs="Times New Roman"/>
          <w:sz w:val="24"/>
          <w:szCs w:val="24"/>
        </w:rPr>
        <w:t xml:space="preserve"> и воспитание. М., </w:t>
      </w:r>
      <w:r w:rsidRPr="00E54AFA">
        <w:rPr>
          <w:rFonts w:ascii="Times New Roman" w:hAnsi="Times New Roman" w:cs="Times New Roman"/>
          <w:sz w:val="24"/>
          <w:szCs w:val="24"/>
          <w:lang w:val="kk-KZ"/>
        </w:rPr>
        <w:t>2009</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proofErr w:type="spellStart"/>
      <w:r w:rsidRPr="00E54AFA">
        <w:rPr>
          <w:rFonts w:ascii="Times New Roman" w:hAnsi="Times New Roman" w:cs="Times New Roman"/>
          <w:sz w:val="24"/>
          <w:szCs w:val="24"/>
        </w:rPr>
        <w:lastRenderedPageBreak/>
        <w:t>Выготский</w:t>
      </w:r>
      <w:proofErr w:type="spellEnd"/>
      <w:r w:rsidRPr="00E54AFA">
        <w:rPr>
          <w:rFonts w:ascii="Times New Roman" w:hAnsi="Times New Roman" w:cs="Times New Roman"/>
          <w:sz w:val="24"/>
          <w:szCs w:val="24"/>
        </w:rPr>
        <w:t xml:space="preserve"> Л.С.// Собр</w:t>
      </w:r>
      <w:proofErr w:type="gramStart"/>
      <w:r w:rsidRPr="00E54AFA">
        <w:rPr>
          <w:rFonts w:ascii="Times New Roman" w:hAnsi="Times New Roman" w:cs="Times New Roman"/>
          <w:sz w:val="24"/>
          <w:szCs w:val="24"/>
        </w:rPr>
        <w:t>.с</w:t>
      </w:r>
      <w:proofErr w:type="gramEnd"/>
      <w:r w:rsidRPr="00E54AFA">
        <w:rPr>
          <w:rFonts w:ascii="Times New Roman" w:hAnsi="Times New Roman" w:cs="Times New Roman"/>
          <w:sz w:val="24"/>
          <w:szCs w:val="24"/>
        </w:rPr>
        <w:t>оч.: в 6 т. М.,</w:t>
      </w:r>
      <w:r w:rsidRPr="00E54AFA">
        <w:rPr>
          <w:rFonts w:ascii="Times New Roman" w:hAnsi="Times New Roman" w:cs="Times New Roman"/>
          <w:sz w:val="24"/>
          <w:szCs w:val="24"/>
          <w:lang w:val="kk-KZ"/>
        </w:rPr>
        <w:t>2008</w:t>
      </w:r>
      <w:r w:rsidRPr="00E54AFA">
        <w:rPr>
          <w:rFonts w:ascii="Times New Roman" w:hAnsi="Times New Roman" w:cs="Times New Roman"/>
          <w:sz w:val="24"/>
          <w:szCs w:val="24"/>
        </w:rPr>
        <w:t xml:space="preserve"> Т.4</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proofErr w:type="spellStart"/>
      <w:r w:rsidRPr="00E54AFA">
        <w:rPr>
          <w:rFonts w:ascii="Times New Roman" w:hAnsi="Times New Roman" w:cs="Times New Roman"/>
          <w:sz w:val="24"/>
          <w:szCs w:val="24"/>
        </w:rPr>
        <w:t>Мид</w:t>
      </w:r>
      <w:proofErr w:type="spellEnd"/>
      <w:r w:rsidRPr="00E54AFA">
        <w:rPr>
          <w:rFonts w:ascii="Times New Roman" w:hAnsi="Times New Roman" w:cs="Times New Roman"/>
          <w:sz w:val="24"/>
          <w:szCs w:val="24"/>
        </w:rPr>
        <w:t xml:space="preserve"> М. культура и мир детства. М., </w:t>
      </w:r>
      <w:r w:rsidRPr="00E54AFA">
        <w:rPr>
          <w:rFonts w:ascii="Times New Roman" w:hAnsi="Times New Roman" w:cs="Times New Roman"/>
          <w:sz w:val="24"/>
          <w:szCs w:val="24"/>
          <w:lang w:val="kk-KZ"/>
        </w:rPr>
        <w:t>2008</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E54AFA">
        <w:rPr>
          <w:rFonts w:ascii="Times New Roman" w:hAnsi="Times New Roman" w:cs="Times New Roman"/>
          <w:sz w:val="24"/>
          <w:szCs w:val="24"/>
        </w:rPr>
        <w:t xml:space="preserve">Обухова Л.Ф. Детская психология. М., </w:t>
      </w:r>
      <w:r w:rsidRPr="00E54AFA">
        <w:rPr>
          <w:rFonts w:ascii="Times New Roman" w:hAnsi="Times New Roman" w:cs="Times New Roman"/>
          <w:sz w:val="24"/>
          <w:szCs w:val="24"/>
          <w:lang w:val="kk-KZ"/>
        </w:rPr>
        <w:t>2010</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proofErr w:type="spellStart"/>
      <w:r w:rsidRPr="00E54AFA">
        <w:rPr>
          <w:rFonts w:ascii="Times New Roman" w:hAnsi="Times New Roman" w:cs="Times New Roman"/>
          <w:sz w:val="24"/>
          <w:szCs w:val="24"/>
        </w:rPr>
        <w:t>Эльконин</w:t>
      </w:r>
      <w:proofErr w:type="spellEnd"/>
      <w:r w:rsidRPr="00E54AFA">
        <w:rPr>
          <w:rFonts w:ascii="Times New Roman" w:hAnsi="Times New Roman" w:cs="Times New Roman"/>
          <w:sz w:val="24"/>
          <w:szCs w:val="24"/>
        </w:rPr>
        <w:t xml:space="preserve"> Д.Б. Избранные психологические труды. М.,</w:t>
      </w:r>
      <w:r w:rsidRPr="00E54AFA">
        <w:rPr>
          <w:rFonts w:ascii="Times New Roman" w:hAnsi="Times New Roman" w:cs="Times New Roman"/>
          <w:sz w:val="24"/>
          <w:szCs w:val="24"/>
          <w:lang w:val="kk-KZ"/>
        </w:rPr>
        <w:t>2009</w:t>
      </w:r>
      <w:r w:rsidRPr="00E54AFA">
        <w:rPr>
          <w:rFonts w:ascii="Times New Roman" w:hAnsi="Times New Roman" w:cs="Times New Roman"/>
          <w:sz w:val="24"/>
          <w:szCs w:val="24"/>
        </w:rPr>
        <w:t xml:space="preserve">. </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proofErr w:type="spellStart"/>
      <w:r w:rsidRPr="00E54AFA">
        <w:rPr>
          <w:rFonts w:ascii="Times New Roman" w:hAnsi="Times New Roman" w:cs="Times New Roman"/>
          <w:sz w:val="24"/>
          <w:szCs w:val="24"/>
        </w:rPr>
        <w:t>Немов</w:t>
      </w:r>
      <w:proofErr w:type="spellEnd"/>
      <w:r w:rsidRPr="00E54AFA">
        <w:rPr>
          <w:rFonts w:ascii="Times New Roman" w:hAnsi="Times New Roman" w:cs="Times New Roman"/>
          <w:sz w:val="24"/>
          <w:szCs w:val="24"/>
        </w:rPr>
        <w:t xml:space="preserve"> Р.С. Психология: В 3 кн. – Кн. 2. – М., </w:t>
      </w:r>
      <w:r w:rsidRPr="00E54AFA">
        <w:rPr>
          <w:rFonts w:ascii="Times New Roman" w:hAnsi="Times New Roman" w:cs="Times New Roman"/>
          <w:sz w:val="24"/>
          <w:szCs w:val="24"/>
          <w:lang w:val="kk-KZ"/>
        </w:rPr>
        <w:t>2008</w:t>
      </w:r>
      <w:r w:rsidRPr="00E54AFA">
        <w:rPr>
          <w:rFonts w:ascii="Times New Roman" w:hAnsi="Times New Roman" w:cs="Times New Roman"/>
          <w:sz w:val="24"/>
          <w:szCs w:val="24"/>
        </w:rPr>
        <w:t>.</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r w:rsidRPr="00E54AFA">
        <w:rPr>
          <w:rFonts w:ascii="Times New Roman" w:hAnsi="Times New Roman" w:cs="Times New Roman"/>
          <w:sz w:val="24"/>
          <w:szCs w:val="24"/>
          <w:lang w:val="kk-KZ"/>
        </w:rPr>
        <w:t>Психология 1-10 томдық. Адамзат ақыл-ойының қазынасы Алматы, 2007 ж.</w:t>
      </w:r>
    </w:p>
    <w:p w:rsidR="00E54AFA" w:rsidRPr="00E54AFA" w:rsidRDefault="00E54AFA" w:rsidP="00E54AFA">
      <w:pPr>
        <w:numPr>
          <w:ilvl w:val="0"/>
          <w:numId w:val="3"/>
        </w:numPr>
        <w:tabs>
          <w:tab w:val="left" w:pos="284"/>
          <w:tab w:val="left" w:pos="993"/>
        </w:tabs>
        <w:autoSpaceDE w:val="0"/>
        <w:autoSpaceDN w:val="0"/>
        <w:spacing w:after="0" w:line="240" w:lineRule="auto"/>
        <w:ind w:left="0" w:firstLine="0"/>
        <w:jc w:val="both"/>
        <w:rPr>
          <w:rFonts w:ascii="Times New Roman" w:hAnsi="Times New Roman" w:cs="Times New Roman"/>
          <w:sz w:val="24"/>
          <w:szCs w:val="24"/>
        </w:rPr>
      </w:pPr>
      <w:proofErr w:type="spellStart"/>
      <w:proofErr w:type="gramStart"/>
      <w:r w:rsidRPr="00E54AFA">
        <w:rPr>
          <w:rFonts w:ascii="Times New Roman" w:hAnsi="Times New Roman" w:cs="Times New Roman"/>
          <w:sz w:val="24"/>
          <w:szCs w:val="24"/>
        </w:rPr>
        <w:t>Ж</w:t>
      </w:r>
      <w:proofErr w:type="gramEnd"/>
      <w:r w:rsidRPr="00E54AFA">
        <w:rPr>
          <w:rFonts w:ascii="Times New Roman" w:hAnsi="Times New Roman" w:cs="Times New Roman"/>
          <w:sz w:val="24"/>
          <w:szCs w:val="24"/>
        </w:rPr>
        <w:t>ұбаназарова</w:t>
      </w:r>
      <w:proofErr w:type="spellEnd"/>
      <w:r w:rsidRPr="00E54AFA">
        <w:rPr>
          <w:rFonts w:ascii="Times New Roman" w:hAnsi="Times New Roman" w:cs="Times New Roman"/>
          <w:sz w:val="24"/>
          <w:szCs w:val="24"/>
        </w:rPr>
        <w:t xml:space="preserve"> Н.С. </w:t>
      </w:r>
      <w:proofErr w:type="spellStart"/>
      <w:r w:rsidRPr="00E54AFA">
        <w:rPr>
          <w:rFonts w:ascii="Times New Roman" w:hAnsi="Times New Roman" w:cs="Times New Roman"/>
          <w:sz w:val="24"/>
          <w:szCs w:val="24"/>
        </w:rPr>
        <w:t>Жас</w:t>
      </w:r>
      <w:proofErr w:type="spellEnd"/>
      <w:r w:rsidRPr="00E54AFA">
        <w:rPr>
          <w:rFonts w:ascii="Times New Roman" w:hAnsi="Times New Roman" w:cs="Times New Roman"/>
          <w:sz w:val="24"/>
          <w:szCs w:val="24"/>
        </w:rPr>
        <w:t xml:space="preserve"> </w:t>
      </w:r>
      <w:proofErr w:type="spellStart"/>
      <w:r w:rsidRPr="00E54AFA">
        <w:rPr>
          <w:rFonts w:ascii="Times New Roman" w:hAnsi="Times New Roman" w:cs="Times New Roman"/>
          <w:sz w:val="24"/>
          <w:szCs w:val="24"/>
        </w:rPr>
        <w:t>ерекшелік</w:t>
      </w:r>
      <w:proofErr w:type="spellEnd"/>
      <w:r w:rsidRPr="00E54AFA">
        <w:rPr>
          <w:rFonts w:ascii="Times New Roman" w:hAnsi="Times New Roman" w:cs="Times New Roman"/>
          <w:sz w:val="24"/>
          <w:szCs w:val="24"/>
        </w:rPr>
        <w:t xml:space="preserve"> </w:t>
      </w:r>
      <w:proofErr w:type="spellStart"/>
      <w:r w:rsidRPr="00E54AFA">
        <w:rPr>
          <w:rFonts w:ascii="Times New Roman" w:hAnsi="Times New Roman" w:cs="Times New Roman"/>
          <w:sz w:val="24"/>
          <w:szCs w:val="24"/>
        </w:rPr>
        <w:t>психологиясы</w:t>
      </w:r>
      <w:proofErr w:type="spellEnd"/>
      <w:r w:rsidRPr="00E54AFA">
        <w:rPr>
          <w:rFonts w:ascii="Times New Roman" w:hAnsi="Times New Roman" w:cs="Times New Roman"/>
          <w:sz w:val="24"/>
          <w:szCs w:val="24"/>
        </w:rPr>
        <w:t xml:space="preserve">. </w:t>
      </w:r>
      <w:r w:rsidRPr="00E54AFA">
        <w:rPr>
          <w:rFonts w:ascii="Times New Roman" w:hAnsi="Times New Roman" w:cs="Times New Roman"/>
          <w:sz w:val="24"/>
          <w:szCs w:val="24"/>
          <w:lang w:val="kk-KZ"/>
        </w:rPr>
        <w:t>«Қазақ университеті» 2013ж.</w:t>
      </w:r>
    </w:p>
    <w:p w:rsidR="00E54AFA" w:rsidRPr="00E54AFA" w:rsidRDefault="00E54AFA" w:rsidP="00E54AFA">
      <w:pPr>
        <w:pStyle w:val="a5"/>
        <w:tabs>
          <w:tab w:val="left" w:pos="284"/>
        </w:tabs>
        <w:spacing w:after="0"/>
        <w:ind w:left="0"/>
        <w:jc w:val="center"/>
        <w:rPr>
          <w:b/>
          <w:lang w:val="kk-KZ"/>
        </w:rPr>
      </w:pPr>
      <w:r w:rsidRPr="00E54AFA">
        <w:rPr>
          <w:b/>
          <w:lang w:val="kk-KZ"/>
        </w:rPr>
        <w:t>Қосымша:</w:t>
      </w:r>
    </w:p>
    <w:p w:rsidR="00E54AFA" w:rsidRPr="00E54AFA" w:rsidRDefault="00E54AFA" w:rsidP="00E54AFA">
      <w:pPr>
        <w:tabs>
          <w:tab w:val="left" w:pos="284"/>
        </w:tabs>
        <w:jc w:val="both"/>
        <w:rPr>
          <w:rFonts w:ascii="Times New Roman" w:hAnsi="Times New Roman" w:cs="Times New Roman"/>
          <w:sz w:val="24"/>
          <w:szCs w:val="24"/>
        </w:rPr>
      </w:pPr>
      <w:r w:rsidRPr="00E54AFA">
        <w:rPr>
          <w:rFonts w:ascii="Times New Roman" w:hAnsi="Times New Roman" w:cs="Times New Roman"/>
          <w:sz w:val="24"/>
          <w:szCs w:val="24"/>
          <w:lang w:val="kk-KZ"/>
        </w:rPr>
        <w:t xml:space="preserve">1. </w:t>
      </w:r>
      <w:proofErr w:type="spellStart"/>
      <w:r w:rsidRPr="00E54AFA">
        <w:rPr>
          <w:rFonts w:ascii="Times New Roman" w:hAnsi="Times New Roman" w:cs="Times New Roman"/>
          <w:sz w:val="24"/>
          <w:szCs w:val="24"/>
        </w:rPr>
        <w:t>Божович</w:t>
      </w:r>
      <w:proofErr w:type="spellEnd"/>
      <w:r w:rsidRPr="00E54AFA">
        <w:rPr>
          <w:rFonts w:ascii="Times New Roman" w:hAnsi="Times New Roman" w:cs="Times New Roman"/>
          <w:sz w:val="24"/>
          <w:szCs w:val="24"/>
        </w:rPr>
        <w:t xml:space="preserve"> Л.И. Проблемы  формирования личности</w:t>
      </w:r>
      <w:r w:rsidRPr="00E54AFA">
        <w:rPr>
          <w:rFonts w:ascii="Times New Roman" w:hAnsi="Times New Roman" w:cs="Times New Roman"/>
          <w:sz w:val="24"/>
          <w:szCs w:val="24"/>
          <w:lang w:val="kk-KZ"/>
        </w:rPr>
        <w:t>.</w:t>
      </w:r>
      <w:r w:rsidRPr="00E54AFA">
        <w:rPr>
          <w:rFonts w:ascii="Times New Roman" w:hAnsi="Times New Roman" w:cs="Times New Roman"/>
          <w:sz w:val="24"/>
          <w:szCs w:val="24"/>
        </w:rPr>
        <w:t xml:space="preserve"> М., </w:t>
      </w:r>
      <w:r w:rsidRPr="00E54AFA">
        <w:rPr>
          <w:rFonts w:ascii="Times New Roman" w:hAnsi="Times New Roman" w:cs="Times New Roman"/>
          <w:sz w:val="24"/>
          <w:szCs w:val="24"/>
          <w:lang w:val="kk-KZ"/>
        </w:rPr>
        <w:t>2008</w:t>
      </w:r>
    </w:p>
    <w:p w:rsidR="00E54AFA" w:rsidRPr="00E54AFA" w:rsidRDefault="00E54AFA" w:rsidP="00E54AFA">
      <w:pPr>
        <w:tabs>
          <w:tab w:val="left" w:pos="284"/>
        </w:tabs>
        <w:jc w:val="both"/>
        <w:rPr>
          <w:rFonts w:ascii="Times New Roman" w:hAnsi="Times New Roman" w:cs="Times New Roman"/>
          <w:sz w:val="24"/>
          <w:szCs w:val="24"/>
          <w:lang w:val="kk-KZ"/>
        </w:rPr>
      </w:pPr>
      <w:r w:rsidRPr="00E54AFA">
        <w:rPr>
          <w:rFonts w:ascii="Times New Roman" w:hAnsi="Times New Roman" w:cs="Times New Roman"/>
          <w:sz w:val="24"/>
          <w:szCs w:val="24"/>
        </w:rPr>
        <w:t>2.</w:t>
      </w:r>
      <w:r w:rsidRPr="00E54AFA">
        <w:rPr>
          <w:rFonts w:ascii="Times New Roman" w:hAnsi="Times New Roman" w:cs="Times New Roman"/>
          <w:sz w:val="24"/>
          <w:szCs w:val="24"/>
          <w:lang w:val="kk-KZ"/>
        </w:rPr>
        <w:t xml:space="preserve"> </w:t>
      </w:r>
      <w:r w:rsidRPr="00E54AFA">
        <w:rPr>
          <w:rFonts w:ascii="Times New Roman" w:hAnsi="Times New Roman" w:cs="Times New Roman"/>
          <w:sz w:val="24"/>
          <w:szCs w:val="24"/>
        </w:rPr>
        <w:t xml:space="preserve">Гальперин П.Я., Запорожец А.В., Карпова С.Н. </w:t>
      </w:r>
      <w:proofErr w:type="spellStart"/>
      <w:r w:rsidRPr="00E54AFA">
        <w:rPr>
          <w:rFonts w:ascii="Times New Roman" w:hAnsi="Times New Roman" w:cs="Times New Roman"/>
          <w:sz w:val="24"/>
          <w:szCs w:val="24"/>
        </w:rPr>
        <w:t>Актуалтные</w:t>
      </w:r>
      <w:proofErr w:type="spellEnd"/>
      <w:r w:rsidRPr="00E54AFA">
        <w:rPr>
          <w:rFonts w:ascii="Times New Roman" w:hAnsi="Times New Roman" w:cs="Times New Roman"/>
          <w:sz w:val="24"/>
          <w:szCs w:val="24"/>
        </w:rPr>
        <w:t xml:space="preserve"> проблемы       </w:t>
      </w:r>
    </w:p>
    <w:p w:rsidR="00E54AFA" w:rsidRPr="00E54AFA" w:rsidRDefault="00E54AFA" w:rsidP="00E54AFA">
      <w:pPr>
        <w:tabs>
          <w:tab w:val="left" w:pos="284"/>
        </w:tabs>
        <w:jc w:val="both"/>
        <w:rPr>
          <w:rFonts w:ascii="Times New Roman" w:hAnsi="Times New Roman" w:cs="Times New Roman"/>
          <w:sz w:val="24"/>
          <w:szCs w:val="24"/>
        </w:rPr>
      </w:pPr>
      <w:r w:rsidRPr="00E54AFA">
        <w:rPr>
          <w:rFonts w:ascii="Times New Roman" w:hAnsi="Times New Roman" w:cs="Times New Roman"/>
          <w:sz w:val="24"/>
          <w:szCs w:val="24"/>
        </w:rPr>
        <w:t xml:space="preserve">возрастной </w:t>
      </w:r>
      <w:r w:rsidRPr="00E54AFA">
        <w:rPr>
          <w:rFonts w:ascii="Times New Roman" w:hAnsi="Times New Roman" w:cs="Times New Roman"/>
          <w:sz w:val="24"/>
          <w:szCs w:val="24"/>
          <w:lang w:val="kk-KZ"/>
        </w:rPr>
        <w:t xml:space="preserve"> </w:t>
      </w:r>
      <w:r w:rsidRPr="00E54AFA">
        <w:rPr>
          <w:rFonts w:ascii="Times New Roman" w:hAnsi="Times New Roman" w:cs="Times New Roman"/>
          <w:sz w:val="24"/>
          <w:szCs w:val="24"/>
        </w:rPr>
        <w:t xml:space="preserve">психологии. </w:t>
      </w:r>
      <w:r w:rsidRPr="00E54AFA">
        <w:rPr>
          <w:rFonts w:ascii="Times New Roman" w:hAnsi="Times New Roman" w:cs="Times New Roman"/>
          <w:sz w:val="24"/>
          <w:szCs w:val="24"/>
          <w:lang w:val="kk-KZ"/>
        </w:rPr>
        <w:t>200</w:t>
      </w:r>
      <w:r w:rsidRPr="00E54AFA">
        <w:rPr>
          <w:rFonts w:ascii="Times New Roman" w:hAnsi="Times New Roman" w:cs="Times New Roman"/>
          <w:sz w:val="24"/>
          <w:szCs w:val="24"/>
        </w:rPr>
        <w:t>8.</w:t>
      </w:r>
    </w:p>
    <w:p w:rsidR="00E54AFA" w:rsidRPr="00E54AFA" w:rsidRDefault="00E54AFA" w:rsidP="00E54AFA">
      <w:pPr>
        <w:tabs>
          <w:tab w:val="left" w:pos="284"/>
        </w:tabs>
        <w:jc w:val="both"/>
        <w:rPr>
          <w:rFonts w:ascii="Times New Roman" w:hAnsi="Times New Roman" w:cs="Times New Roman"/>
          <w:sz w:val="24"/>
          <w:szCs w:val="24"/>
        </w:rPr>
      </w:pPr>
      <w:r w:rsidRPr="00E54AFA">
        <w:rPr>
          <w:rFonts w:ascii="Times New Roman" w:hAnsi="Times New Roman" w:cs="Times New Roman"/>
          <w:sz w:val="24"/>
          <w:szCs w:val="24"/>
        </w:rPr>
        <w:t>3.</w:t>
      </w:r>
      <w:r w:rsidRPr="00E54AFA">
        <w:rPr>
          <w:rFonts w:ascii="Times New Roman" w:hAnsi="Times New Roman" w:cs="Times New Roman"/>
          <w:sz w:val="24"/>
          <w:szCs w:val="24"/>
          <w:lang w:val="kk-KZ"/>
        </w:rPr>
        <w:t xml:space="preserve"> </w:t>
      </w:r>
      <w:r w:rsidRPr="00E54AFA">
        <w:rPr>
          <w:rFonts w:ascii="Times New Roman" w:hAnsi="Times New Roman" w:cs="Times New Roman"/>
          <w:sz w:val="24"/>
          <w:szCs w:val="24"/>
        </w:rPr>
        <w:t xml:space="preserve">Давыдов В.В. Проблемы  развивающего обучения. М., </w:t>
      </w:r>
      <w:r w:rsidRPr="00E54AFA">
        <w:rPr>
          <w:rFonts w:ascii="Times New Roman" w:hAnsi="Times New Roman" w:cs="Times New Roman"/>
          <w:sz w:val="24"/>
          <w:szCs w:val="24"/>
          <w:lang w:val="kk-KZ"/>
        </w:rPr>
        <w:t>2010</w:t>
      </w:r>
    </w:p>
    <w:p w:rsidR="00E54AFA" w:rsidRPr="00E54AFA" w:rsidRDefault="00E54AFA" w:rsidP="00E54AFA">
      <w:pPr>
        <w:tabs>
          <w:tab w:val="left" w:pos="284"/>
        </w:tabs>
        <w:jc w:val="both"/>
        <w:rPr>
          <w:rFonts w:ascii="Times New Roman" w:hAnsi="Times New Roman" w:cs="Times New Roman"/>
          <w:sz w:val="24"/>
          <w:szCs w:val="24"/>
        </w:rPr>
      </w:pPr>
      <w:r w:rsidRPr="00E54AFA">
        <w:rPr>
          <w:rFonts w:ascii="Times New Roman" w:hAnsi="Times New Roman" w:cs="Times New Roman"/>
          <w:sz w:val="24"/>
          <w:szCs w:val="24"/>
        </w:rPr>
        <w:t xml:space="preserve">4. Кон И.С. Психология ранней юности. М., </w:t>
      </w:r>
      <w:r w:rsidRPr="00E54AFA">
        <w:rPr>
          <w:rFonts w:ascii="Times New Roman" w:hAnsi="Times New Roman" w:cs="Times New Roman"/>
          <w:sz w:val="24"/>
          <w:szCs w:val="24"/>
          <w:lang w:val="kk-KZ"/>
        </w:rPr>
        <w:t>200</w:t>
      </w:r>
      <w:r w:rsidRPr="00E54AFA">
        <w:rPr>
          <w:rFonts w:ascii="Times New Roman" w:hAnsi="Times New Roman" w:cs="Times New Roman"/>
          <w:sz w:val="24"/>
          <w:szCs w:val="24"/>
        </w:rPr>
        <w:t>9</w:t>
      </w:r>
    </w:p>
    <w:p w:rsidR="00E54AFA" w:rsidRPr="00E54AFA" w:rsidRDefault="00E54AFA" w:rsidP="00E54AFA">
      <w:pPr>
        <w:tabs>
          <w:tab w:val="left" w:pos="284"/>
        </w:tabs>
        <w:jc w:val="both"/>
        <w:rPr>
          <w:rFonts w:ascii="Times New Roman" w:hAnsi="Times New Roman" w:cs="Times New Roman"/>
          <w:sz w:val="24"/>
          <w:szCs w:val="24"/>
          <w:lang w:val="kk-KZ"/>
        </w:rPr>
      </w:pPr>
      <w:r w:rsidRPr="00E54AFA">
        <w:rPr>
          <w:rFonts w:ascii="Times New Roman" w:hAnsi="Times New Roman" w:cs="Times New Roman"/>
          <w:sz w:val="24"/>
          <w:szCs w:val="24"/>
        </w:rPr>
        <w:t xml:space="preserve">5. Леонтьев А.Н. проблемы развития психики. М., </w:t>
      </w:r>
      <w:r w:rsidRPr="00E54AFA">
        <w:rPr>
          <w:rFonts w:ascii="Times New Roman" w:hAnsi="Times New Roman" w:cs="Times New Roman"/>
          <w:sz w:val="24"/>
          <w:szCs w:val="24"/>
          <w:lang w:val="kk-KZ"/>
        </w:rPr>
        <w:t>20</w:t>
      </w:r>
      <w:r w:rsidRPr="00E54AFA">
        <w:rPr>
          <w:rFonts w:ascii="Times New Roman" w:hAnsi="Times New Roman" w:cs="Times New Roman"/>
          <w:sz w:val="24"/>
          <w:szCs w:val="24"/>
        </w:rPr>
        <w:t>1</w:t>
      </w:r>
      <w:r w:rsidRPr="00E54AFA">
        <w:rPr>
          <w:rFonts w:ascii="Times New Roman" w:hAnsi="Times New Roman" w:cs="Times New Roman"/>
          <w:sz w:val="24"/>
          <w:szCs w:val="24"/>
          <w:lang w:val="kk-KZ"/>
        </w:rPr>
        <w:t>0</w:t>
      </w:r>
    </w:p>
    <w:p w:rsidR="00E54AFA" w:rsidRPr="00E54AFA" w:rsidRDefault="00E54AFA" w:rsidP="00E54AFA">
      <w:pPr>
        <w:tabs>
          <w:tab w:val="left" w:pos="284"/>
        </w:tabs>
        <w:jc w:val="both"/>
        <w:rPr>
          <w:rFonts w:ascii="Times New Roman" w:hAnsi="Times New Roman" w:cs="Times New Roman"/>
          <w:sz w:val="24"/>
          <w:szCs w:val="24"/>
        </w:rPr>
      </w:pPr>
      <w:r w:rsidRPr="00E54AFA">
        <w:rPr>
          <w:rFonts w:ascii="Times New Roman" w:hAnsi="Times New Roman" w:cs="Times New Roman"/>
          <w:sz w:val="24"/>
          <w:szCs w:val="24"/>
        </w:rPr>
        <w:t xml:space="preserve">6. </w:t>
      </w:r>
      <w:proofErr w:type="spellStart"/>
      <w:r w:rsidRPr="00E54AFA">
        <w:rPr>
          <w:rFonts w:ascii="Times New Roman" w:hAnsi="Times New Roman" w:cs="Times New Roman"/>
          <w:sz w:val="24"/>
          <w:szCs w:val="24"/>
        </w:rPr>
        <w:t>Лисина</w:t>
      </w:r>
      <w:proofErr w:type="spellEnd"/>
      <w:r w:rsidRPr="00E54AFA">
        <w:rPr>
          <w:rFonts w:ascii="Times New Roman" w:hAnsi="Times New Roman" w:cs="Times New Roman"/>
          <w:sz w:val="24"/>
          <w:szCs w:val="24"/>
        </w:rPr>
        <w:t xml:space="preserve"> М.И. </w:t>
      </w:r>
      <w:proofErr w:type="spellStart"/>
      <w:r w:rsidRPr="00E54AFA">
        <w:rPr>
          <w:rFonts w:ascii="Times New Roman" w:hAnsi="Times New Roman" w:cs="Times New Roman"/>
          <w:sz w:val="24"/>
          <w:szCs w:val="24"/>
        </w:rPr>
        <w:t>Порблемы</w:t>
      </w:r>
      <w:proofErr w:type="spellEnd"/>
      <w:r w:rsidRPr="00E54AFA">
        <w:rPr>
          <w:rFonts w:ascii="Times New Roman" w:hAnsi="Times New Roman" w:cs="Times New Roman"/>
          <w:sz w:val="24"/>
          <w:szCs w:val="24"/>
        </w:rPr>
        <w:t xml:space="preserve"> онтогенеза общения. М., </w:t>
      </w:r>
      <w:r w:rsidRPr="00E54AFA">
        <w:rPr>
          <w:rFonts w:ascii="Times New Roman" w:hAnsi="Times New Roman" w:cs="Times New Roman"/>
          <w:sz w:val="24"/>
          <w:szCs w:val="24"/>
          <w:lang w:val="kk-KZ"/>
        </w:rPr>
        <w:t>2011</w:t>
      </w:r>
      <w:r w:rsidRPr="00E54AFA">
        <w:rPr>
          <w:rFonts w:ascii="Times New Roman" w:hAnsi="Times New Roman" w:cs="Times New Roman"/>
          <w:sz w:val="24"/>
          <w:szCs w:val="24"/>
        </w:rPr>
        <w:t xml:space="preserve"> </w:t>
      </w:r>
    </w:p>
    <w:p w:rsidR="00E54AFA" w:rsidRPr="00E54AFA" w:rsidRDefault="00E54AFA" w:rsidP="00E54AFA">
      <w:pPr>
        <w:tabs>
          <w:tab w:val="left" w:pos="284"/>
        </w:tabs>
        <w:jc w:val="both"/>
        <w:rPr>
          <w:rFonts w:ascii="Times New Roman" w:hAnsi="Times New Roman" w:cs="Times New Roman"/>
          <w:b/>
          <w:bCs/>
          <w:sz w:val="24"/>
          <w:szCs w:val="24"/>
          <w:lang w:val="kk-KZ"/>
        </w:rPr>
      </w:pPr>
      <w:r w:rsidRPr="00E54AFA">
        <w:rPr>
          <w:rFonts w:ascii="Times New Roman" w:hAnsi="Times New Roman" w:cs="Times New Roman"/>
          <w:sz w:val="24"/>
          <w:szCs w:val="24"/>
        </w:rPr>
        <w:t>8.</w:t>
      </w:r>
      <w:r w:rsidRPr="00E54AFA">
        <w:rPr>
          <w:rFonts w:ascii="Times New Roman" w:hAnsi="Times New Roman" w:cs="Times New Roman"/>
          <w:sz w:val="24"/>
          <w:szCs w:val="24"/>
          <w:lang w:val="kk-KZ"/>
        </w:rPr>
        <w:t xml:space="preserve"> </w:t>
      </w:r>
      <w:proofErr w:type="spellStart"/>
      <w:r w:rsidRPr="00E54AFA">
        <w:rPr>
          <w:rFonts w:ascii="Times New Roman" w:hAnsi="Times New Roman" w:cs="Times New Roman"/>
          <w:sz w:val="24"/>
          <w:szCs w:val="24"/>
        </w:rPr>
        <w:t>Хъелл</w:t>
      </w:r>
      <w:proofErr w:type="spellEnd"/>
      <w:r w:rsidRPr="00E54AFA">
        <w:rPr>
          <w:rFonts w:ascii="Times New Roman" w:hAnsi="Times New Roman" w:cs="Times New Roman"/>
          <w:sz w:val="24"/>
          <w:szCs w:val="24"/>
        </w:rPr>
        <w:t xml:space="preserve"> Л., </w:t>
      </w:r>
      <w:proofErr w:type="spellStart"/>
      <w:r w:rsidRPr="00E54AFA">
        <w:rPr>
          <w:rFonts w:ascii="Times New Roman" w:hAnsi="Times New Roman" w:cs="Times New Roman"/>
          <w:sz w:val="24"/>
          <w:szCs w:val="24"/>
        </w:rPr>
        <w:t>Зиглер</w:t>
      </w:r>
      <w:proofErr w:type="spellEnd"/>
      <w:r w:rsidRPr="00E54AFA">
        <w:rPr>
          <w:rFonts w:ascii="Times New Roman" w:hAnsi="Times New Roman" w:cs="Times New Roman"/>
          <w:sz w:val="24"/>
          <w:szCs w:val="24"/>
        </w:rPr>
        <w:t xml:space="preserve"> Д. Теории личности. </w:t>
      </w:r>
      <w:proofErr w:type="spellStart"/>
      <w:r w:rsidRPr="00E54AFA">
        <w:rPr>
          <w:rFonts w:ascii="Times New Roman" w:hAnsi="Times New Roman" w:cs="Times New Roman"/>
          <w:sz w:val="24"/>
          <w:szCs w:val="24"/>
        </w:rPr>
        <w:t>Спб</w:t>
      </w:r>
      <w:proofErr w:type="spellEnd"/>
      <w:r w:rsidRPr="00E54AFA">
        <w:rPr>
          <w:rFonts w:ascii="Times New Roman" w:hAnsi="Times New Roman" w:cs="Times New Roman"/>
          <w:sz w:val="24"/>
          <w:szCs w:val="24"/>
        </w:rPr>
        <w:t xml:space="preserve">., </w:t>
      </w:r>
      <w:r w:rsidRPr="00E54AFA">
        <w:rPr>
          <w:rFonts w:ascii="Times New Roman" w:hAnsi="Times New Roman" w:cs="Times New Roman"/>
          <w:sz w:val="24"/>
          <w:szCs w:val="24"/>
          <w:lang w:val="kk-KZ"/>
        </w:rPr>
        <w:t>2009</w:t>
      </w:r>
      <w:r w:rsidRPr="00E54AFA">
        <w:rPr>
          <w:rFonts w:ascii="Times New Roman" w:hAnsi="Times New Roman" w:cs="Times New Roman"/>
          <w:sz w:val="24"/>
          <w:szCs w:val="24"/>
        </w:rPr>
        <w:t xml:space="preserve">. Гл.364. – с.162-190. </w:t>
      </w:r>
    </w:p>
    <w:p w:rsidR="00541DC1" w:rsidRPr="00E54AFA" w:rsidRDefault="00541DC1">
      <w:pPr>
        <w:rPr>
          <w:rFonts w:ascii="Times New Roman" w:hAnsi="Times New Roman" w:cs="Times New Roman"/>
          <w:sz w:val="24"/>
          <w:szCs w:val="24"/>
        </w:rPr>
      </w:pPr>
    </w:p>
    <w:sectPr w:rsidR="00541DC1" w:rsidRPr="00E54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F690EB2"/>
    <w:multiLevelType w:val="multilevel"/>
    <w:tmpl w:val="09E4CE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381EC1"/>
    <w:multiLevelType w:val="multilevel"/>
    <w:tmpl w:val="F8FA2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4AFA"/>
    <w:rsid w:val="000349C3"/>
    <w:rsid w:val="00541DC1"/>
    <w:rsid w:val="00E54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54AFA"/>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99"/>
    <w:semiHidden/>
    <w:rsid w:val="00E54AFA"/>
    <w:rPr>
      <w:rFonts w:ascii="Times New Roman" w:eastAsia="Times New Roman" w:hAnsi="Times New Roman" w:cs="Times New Roman"/>
      <w:sz w:val="24"/>
      <w:szCs w:val="24"/>
    </w:rPr>
  </w:style>
  <w:style w:type="paragraph" w:styleId="a5">
    <w:name w:val="Body Text Indent"/>
    <w:basedOn w:val="a"/>
    <w:link w:val="a6"/>
    <w:semiHidden/>
    <w:unhideWhenUsed/>
    <w:rsid w:val="00E54AF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E54AF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36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Company>Microsoft</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2015-01-18T19:41:00Z</dcterms:created>
  <dcterms:modified xsi:type="dcterms:W3CDTF">2015-01-18T19:42:00Z</dcterms:modified>
</cp:coreProperties>
</file>